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2025-2026 Eğitim Öğretim Yılı 1. Dönem 9. Sınıf Beden Eğitimi ve Spor Dersi Zümre Toplantı Tutanağı</w:t>
      </w:r>
    </w:p>
    <w:p>
      <w:r>
        <w:t>Toplantı Tarihi: ...............</w:t>
        <w:br/>
        <w:t>Toplantı Yeri: ...............</w:t>
        <w:br/>
        <w:t>Toplantı Saati: ...............</w:t>
        <w:br/>
        <w:t>Katılanlar: 9. Sınıf Beden Eğitimi ve Spor Dersi Öğretmenleri</w:t>
        <w:br/>
      </w:r>
    </w:p>
    <w:p>
      <w:pPr>
        <w:pStyle w:val="Heading1"/>
      </w:pPr>
      <w:r>
        <w:t>Gündem Maddeleri</w:t>
      </w:r>
    </w:p>
    <w:p>
      <w:r>
        <w:t>1. Açılış ve yoklama</w:t>
        <w:br/>
        <w:t>2. 2025-2026 Eğitim Öğretim Yılı genel değerlendirmesi</w:t>
        <w:br/>
        <w:t>3. Ders kazanımları, yıllık plan ve etkinliklerin değerlendirilmesi</w:t>
        <w:br/>
        <w:t>4. Spor etkinlikleri, turnuvalar ve yarışmaların planlanması</w:t>
        <w:br/>
        <w:t>5. Öğrenci sağlığı ve güvenliği konuları</w:t>
        <w:br/>
        <w:t>6. Ölçme ve değerlendirme esaslarının belirlenmesi</w:t>
        <w:br/>
        <w:t>7. Dilek ve temenniler</w:t>
        <w:br/>
        <w:t>8. Kapanış</w:t>
      </w:r>
    </w:p>
    <w:p>
      <w:pPr>
        <w:pStyle w:val="Heading1"/>
      </w:pPr>
      <w:r>
        <w:t>Görüşülen Konular</w:t>
      </w:r>
    </w:p>
    <w:p>
      <w:r>
        <w:t>Toplantıda, 2025-2026 eğitim öğretim yılı için beden eğitimi dersinin amaç ve kazanımlarına uygun olarak yıllık planların hazırlanmasına karar verilmiştir. Öğrencilerin spora olan ilgilerinin artırılması, okul içi ve okul dışı sportif faaliyetlerde aktif rol almalarının sağlanması gerektiği vurgulanmıştır.</w:t>
        <w:br/>
        <w:br/>
        <w:t>Ayrıca beden eğitimi derslerinde öğrencilerin sağlık ve güvenliğine önem verilmesi, etkinliklerde güvenlik kurallarına uyulması ve öğrencilerin sporu bir yaşam biçimi haline getirmeleri için teşvik edilmesi kararlaştırılmıştır.</w:t>
        <w:br/>
        <w:br/>
        <w:t>Ölçme ve değerlendirmede ders içi etkinliklere katılım, performans çalışmaları ve yazılı sınav sonuçlarının dikkate alınmasına karar verilmiştir.</w:t>
      </w:r>
    </w:p>
    <w:p>
      <w:pPr>
        <w:pStyle w:val="Heading1"/>
      </w:pPr>
      <w:r>
        <w:t>Alınan Kararlar</w:t>
      </w:r>
    </w:p>
    <w:p>
      <w:r>
        <w:t>1. Yıllık planların ders kazanımlarına uygun şekilde hazırlanmasına.</w:t>
        <w:br/>
        <w:t>2. Öğrencilerin sportif etkinliklere aktif katılımının teşvik edilmesine.</w:t>
        <w:br/>
        <w:t>3. Spor etkinlikleri ve turnuvaların belirli bir takvim doğrultusunda düzenlenmesine.</w:t>
        <w:br/>
        <w:t>4. Öğrencilerin sağlık ve güvenliğinin her zaman ön planda tutulmasına.</w:t>
        <w:br/>
        <w:t>5. Ölçme ve değerlendirme kriterlerinde şeffaflık ve objektifliğin sağlanmasına.</w:t>
        <w:br/>
        <w:t>6. Öğrencilerin sporu yaşam tarzı haline getirmeleri için motive edilmesine.</w:t>
      </w:r>
    </w:p>
    <w:p>
      <w:pPr>
        <w:pStyle w:val="Heading1"/>
      </w:pPr>
      <w:r>
        <w:t>Kapanış</w:t>
      </w:r>
    </w:p>
    <w:p>
      <w:r>
        <w:t>Gündemde başka konu bulunmadığından toplantı sona erdi. İş bu tutanak tarafımızca hazırlanarak imza altına alınmıştır.</w:t>
      </w:r>
    </w:p>
    <w:p>
      <w:r>
        <w:br/>
        <w:t>Başkan: ..........................................</w:t>
        <w:br/>
        <w:t>Üye: ..........................................</w:t>
        <w:br/>
        <w:t>Üye: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